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0DA91" w14:textId="78860925" w:rsidR="00234E7A" w:rsidRDefault="30814D16" w:rsidP="280F1BD3">
      <w:pPr>
        <w:ind w:left="3912" w:firstLine="1304"/>
        <w:rPr>
          <w:rFonts w:ascii="Aptos" w:eastAsia="Aptos" w:hAnsi="Aptos" w:cs="Aptos"/>
          <w:color w:val="000000" w:themeColor="text1"/>
        </w:rPr>
      </w:pPr>
      <w:r>
        <w:rPr>
          <w:noProof/>
        </w:rPr>
        <w:drawing>
          <wp:inline distT="0" distB="0" distL="0" distR="0" wp14:anchorId="5DD6A1ED" wp14:editId="02818726">
            <wp:extent cx="1657350" cy="1085850"/>
            <wp:effectExtent l="0" t="0" r="0" b="0"/>
            <wp:docPr id="520967901" name="drawing" title="Bil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7901" name="Picture 520967901"/>
                    <pic:cNvPicPr/>
                  </pic:nvPicPr>
                  <pic:blipFill>
                    <a:blip r:embed="rId4">
                      <a:extLst>
                        <a:ext uri="{28A0092B-C50C-407E-A947-70E740481C1C}">
                          <a14:useLocalDpi xmlns:a14="http://schemas.microsoft.com/office/drawing/2010/main"/>
                        </a:ext>
                      </a:extLst>
                    </a:blip>
                    <a:stretch>
                      <a:fillRect/>
                    </a:stretch>
                  </pic:blipFill>
                  <pic:spPr>
                    <a:xfrm>
                      <a:off x="0" y="0"/>
                      <a:ext cx="1657350" cy="1085850"/>
                    </a:xfrm>
                    <a:prstGeom prst="rect">
                      <a:avLst/>
                    </a:prstGeom>
                  </pic:spPr>
                </pic:pic>
              </a:graphicData>
            </a:graphic>
          </wp:inline>
        </w:drawing>
      </w:r>
    </w:p>
    <w:p w14:paraId="02DF5750" w14:textId="69567C72" w:rsidR="00234E7A" w:rsidRDefault="30814D16" w:rsidP="280F1BD3">
      <w:pPr>
        <w:rPr>
          <w:rFonts w:ascii="Calibri" w:eastAsia="Calibri" w:hAnsi="Calibri" w:cs="Calibri"/>
          <w:color w:val="000000" w:themeColor="text1"/>
          <w:sz w:val="28"/>
          <w:szCs w:val="28"/>
        </w:rPr>
      </w:pPr>
      <w:r w:rsidRPr="280F1BD3">
        <w:rPr>
          <w:rFonts w:ascii="Calibri" w:eastAsia="Calibri" w:hAnsi="Calibri" w:cs="Calibri"/>
          <w:b/>
          <w:bCs/>
          <w:color w:val="000000" w:themeColor="text1"/>
          <w:sz w:val="28"/>
          <w:szCs w:val="28"/>
        </w:rPr>
        <w:t>Nyhetsbrev från Sundbybergs &amp; Spångaortens Biodlareförening - mars 2026</w:t>
      </w:r>
    </w:p>
    <w:p w14:paraId="2742D87A" w14:textId="4177F14C" w:rsidR="00234E7A" w:rsidRDefault="30814D16" w:rsidP="280F1BD3">
      <w:pPr>
        <w:rPr>
          <w:rFonts w:ascii="Aptos" w:eastAsia="Aptos" w:hAnsi="Aptos" w:cs="Aptos"/>
        </w:rPr>
      </w:pPr>
      <w:r w:rsidRPr="280F1BD3">
        <w:rPr>
          <w:rFonts w:ascii="Calibri" w:eastAsia="Calibri" w:hAnsi="Calibri" w:cs="Calibri"/>
          <w:color w:val="000000" w:themeColor="text1"/>
          <w:sz w:val="28"/>
          <w:szCs w:val="28"/>
        </w:rPr>
        <w:t>Hej,</w:t>
      </w:r>
    </w:p>
    <w:p w14:paraId="56CB2131" w14:textId="02FFFAF2" w:rsidR="00234E7A" w:rsidRDefault="30814D16">
      <w:r>
        <w:t xml:space="preserve">Då var det dags för årets första nyhetsbrev. </w:t>
      </w:r>
      <w:r w:rsidR="1EBF99BD">
        <w:t>V</w:t>
      </w:r>
      <w:r>
        <w:t>inter</w:t>
      </w:r>
      <w:r w:rsidR="2BA51EFE">
        <w:t>n har</w:t>
      </w:r>
      <w:r>
        <w:t xml:space="preserve"> släppt sitt grepp om Stockholm och våren </w:t>
      </w:r>
      <w:r w:rsidR="1C4DEC08">
        <w:t>börja</w:t>
      </w:r>
      <w:r w:rsidR="66A47BFE">
        <w:t>r</w:t>
      </w:r>
      <w:r w:rsidR="1C4DEC08">
        <w:t xml:space="preserve"> komma igång så smått.</w:t>
      </w:r>
    </w:p>
    <w:p w14:paraId="3CCCB060" w14:textId="32DD63DE" w:rsidR="1C4DEC08" w:rsidRDefault="1C4DEC08">
      <w:r>
        <w:t>Nu börjar bina att flyga igen och den långa väntan för oss biodlare är över, det känns härligt!</w:t>
      </w:r>
    </w:p>
    <w:p w14:paraId="7E7C7869" w14:textId="029F01AB" w:rsidR="1E1BE2BC" w:rsidRDefault="1E1BE2BC" w:rsidP="280F1BD3">
      <w:r>
        <w:rPr>
          <w:noProof/>
        </w:rPr>
        <w:drawing>
          <wp:inline distT="0" distB="0" distL="0" distR="0" wp14:anchorId="28C2260A" wp14:editId="226DCE20">
            <wp:extent cx="1968601" cy="2648086"/>
            <wp:effectExtent l="0" t="0" r="0" b="0"/>
            <wp:docPr id="188858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8415" name="Picture 188858415"/>
                    <pic:cNvPicPr/>
                  </pic:nvPicPr>
                  <pic:blipFill>
                    <a:blip r:embed="rId5">
                      <a:extLst>
                        <a:ext uri="{28A0092B-C50C-407E-A947-70E740481C1C}">
                          <a14:useLocalDpi xmlns:a14="http://schemas.microsoft.com/office/drawing/2010/main"/>
                        </a:ext>
                      </a:extLst>
                    </a:blip>
                    <a:stretch>
                      <a:fillRect/>
                    </a:stretch>
                  </pic:blipFill>
                  <pic:spPr>
                    <a:xfrm>
                      <a:off x="0" y="0"/>
                      <a:ext cx="1968601" cy="2648086"/>
                    </a:xfrm>
                    <a:prstGeom prst="rect">
                      <a:avLst/>
                    </a:prstGeom>
                  </pic:spPr>
                </pic:pic>
              </a:graphicData>
            </a:graphic>
          </wp:inline>
        </w:drawing>
      </w:r>
    </w:p>
    <w:p w14:paraId="52791F5D" w14:textId="3D09E208" w:rsidR="280F1BD3" w:rsidRDefault="280F1BD3"/>
    <w:p w14:paraId="00C8B912" w14:textId="52A99957" w:rsidR="511E63E4" w:rsidRDefault="511E63E4" w:rsidP="280F1BD3">
      <w:pPr>
        <w:rPr>
          <w:b/>
          <w:bCs/>
        </w:rPr>
      </w:pPr>
      <w:r w:rsidRPr="280F1BD3">
        <w:rPr>
          <w:b/>
          <w:bCs/>
        </w:rPr>
        <w:t>Onsdagsträffar</w:t>
      </w:r>
    </w:p>
    <w:p w14:paraId="23C9CF77" w14:textId="74949F9E" w:rsidR="508E6EEC" w:rsidRDefault="00EB1A31" w:rsidP="280F1BD3">
      <w:r>
        <w:t xml:space="preserve">Mellan maj-september kommer vi som vanligt att ha onsdagsträffar på </w:t>
      </w:r>
      <w:proofErr w:type="spellStart"/>
      <w:r>
        <w:t>Eggeby</w:t>
      </w:r>
      <w:proofErr w:type="spellEnd"/>
      <w:r>
        <w:t xml:space="preserve"> gård. Vi börjar med skötsel av förenings bikupor. Därefter blir det fika och ibland har vi också något tema för kvällen. </w:t>
      </w:r>
      <w:r w:rsidR="508E6EEC">
        <w:t>Styrelsen håller som bäst på att planera</w:t>
      </w:r>
      <w:r>
        <w:t xml:space="preserve"> dem</w:t>
      </w:r>
      <w:r w:rsidR="005C56B4">
        <w:t xml:space="preserve"> </w:t>
      </w:r>
      <w:r w:rsidR="7C68D8D1">
        <w:t xml:space="preserve">så hör gärna av er till Birgitta, </w:t>
      </w:r>
      <w:hyperlink r:id="rId6">
        <w:r w:rsidR="7C68D8D1" w:rsidRPr="280F1BD3">
          <w:rPr>
            <w:rStyle w:val="Hyperlnk"/>
          </w:rPr>
          <w:t>birgitta.leymann@gmail.com</w:t>
        </w:r>
      </w:hyperlink>
      <w:r w:rsidR="7C68D8D1">
        <w:t xml:space="preserve"> </w:t>
      </w:r>
      <w:r w:rsidR="3323B8FA">
        <w:t xml:space="preserve">om ni har förslag </w:t>
      </w:r>
      <w:r w:rsidR="2B87FE1F">
        <w:t>på innehåll.</w:t>
      </w:r>
      <w:r w:rsidR="3613BEB2">
        <w:t xml:space="preserve"> Kanske finns det någon i föreningen som har </w:t>
      </w:r>
      <w:r w:rsidR="001B66D2">
        <w:t>ett</w:t>
      </w:r>
      <w:r w:rsidR="3613BEB2">
        <w:t xml:space="preserve"> intressant ämne </w:t>
      </w:r>
      <w:r>
        <w:t xml:space="preserve">ni </w:t>
      </w:r>
      <w:r w:rsidR="3613BEB2">
        <w:t>själva vill ta upp och berätta om en onsdag</w:t>
      </w:r>
      <w:r w:rsidR="001B66D2">
        <w:t xml:space="preserve"> eller visa något ni själva använder eller har utvecklat.</w:t>
      </w:r>
      <w:r w:rsidR="0021112C">
        <w:t xml:space="preserve"> Meddela oss så bokar vi in en onsdag. </w:t>
      </w:r>
    </w:p>
    <w:p w14:paraId="733683E9" w14:textId="1485B539" w:rsidR="6A380E08" w:rsidRDefault="6A380E08" w:rsidP="280F1BD3">
      <w:pPr>
        <w:rPr>
          <w:b/>
          <w:bCs/>
        </w:rPr>
      </w:pPr>
      <w:r w:rsidRPr="280F1BD3">
        <w:rPr>
          <w:b/>
          <w:bCs/>
        </w:rPr>
        <w:t>B</w:t>
      </w:r>
      <w:r w:rsidR="0CC990C1" w:rsidRPr="280F1BD3">
        <w:rPr>
          <w:b/>
          <w:bCs/>
        </w:rPr>
        <w:t>iskötselplan 2026</w:t>
      </w:r>
    </w:p>
    <w:p w14:paraId="45BA6547" w14:textId="59D7393A" w:rsidR="6A2C68F0" w:rsidRDefault="6A2C68F0" w:rsidP="280F1BD3">
      <w:pPr>
        <w:rPr>
          <w:b/>
          <w:bCs/>
        </w:rPr>
      </w:pPr>
      <w:r w:rsidRPr="280F1BD3">
        <w:rPr>
          <w:rFonts w:ascii="Aptos" w:eastAsia="Aptos" w:hAnsi="Aptos" w:cs="Aptos"/>
        </w:rPr>
        <w:t xml:space="preserve">Föreningen biskötselplan för 2026 är nu uppdaterad och ligger på hemsidan. </w:t>
      </w:r>
      <w:hyperlink r:id="rId7">
        <w:r w:rsidRPr="280F1BD3">
          <w:rPr>
            <w:rStyle w:val="Hyperlnk"/>
            <w:rFonts w:ascii="Aptos" w:eastAsia="Aptos" w:hAnsi="Aptos" w:cs="Aptos"/>
          </w:rPr>
          <w:t>Biskötselplan 2026 – Sundbybergs och Spångaortens Biodlareförening</w:t>
        </w:r>
      </w:hyperlink>
    </w:p>
    <w:p w14:paraId="5A7C258A" w14:textId="361B75CF" w:rsidR="1A00F635" w:rsidRDefault="1A00F635" w:rsidP="280F1BD3">
      <w:pPr>
        <w:rPr>
          <w:b/>
          <w:bCs/>
        </w:rPr>
      </w:pPr>
      <w:r w:rsidRPr="280F1BD3">
        <w:rPr>
          <w:b/>
          <w:bCs/>
        </w:rPr>
        <w:lastRenderedPageBreak/>
        <w:t>Flow hive</w:t>
      </w:r>
    </w:p>
    <w:p w14:paraId="574E86C9" w14:textId="736C5220" w:rsidR="648E205E" w:rsidRDefault="648E205E" w:rsidP="280F1BD3">
      <w:r w:rsidRPr="280F1BD3">
        <w:rPr>
          <w:rFonts w:ascii="Aptos" w:eastAsia="Aptos" w:hAnsi="Aptos" w:cs="Aptos"/>
        </w:rPr>
        <w:t>Vår oanvända Flow Hive finns att köpa</w:t>
      </w:r>
      <w:r w:rsidR="42872DAA" w:rsidRPr="280F1BD3">
        <w:rPr>
          <w:rFonts w:ascii="Aptos" w:eastAsia="Aptos" w:hAnsi="Aptos" w:cs="Aptos"/>
        </w:rPr>
        <w:t xml:space="preserve">, pris </w:t>
      </w:r>
      <w:r w:rsidR="43345C33" w:rsidRPr="280F1BD3">
        <w:rPr>
          <w:rFonts w:ascii="Aptos" w:eastAsia="Aptos" w:hAnsi="Aptos" w:cs="Aptos"/>
        </w:rPr>
        <w:t>5000 kr.</w:t>
      </w:r>
      <w:r w:rsidR="76D521B1" w:rsidRPr="280F1BD3">
        <w:rPr>
          <w:rFonts w:ascii="Aptos" w:eastAsia="Aptos" w:hAnsi="Aptos" w:cs="Aptos"/>
        </w:rPr>
        <w:t xml:space="preserve"> Hör av er till Birgitta, birgitta.leymann@gmail.com, vid intresse.</w:t>
      </w:r>
    </w:p>
    <w:p w14:paraId="163CEC42" w14:textId="4E959B31" w:rsidR="76D521B1" w:rsidRDefault="76D521B1" w:rsidP="280F1BD3">
      <w:r>
        <w:rPr>
          <w:noProof/>
        </w:rPr>
        <w:drawing>
          <wp:inline distT="0" distB="0" distL="0" distR="0" wp14:anchorId="48424FF9" wp14:editId="27132AF7">
            <wp:extent cx="2134216" cy="2292456"/>
            <wp:effectExtent l="0" t="0" r="0" b="0"/>
            <wp:docPr id="17392784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78465" name="Picture 1739278465"/>
                    <pic:cNvPicPr/>
                  </pic:nvPicPr>
                  <pic:blipFill>
                    <a:blip r:embed="rId8">
                      <a:extLst>
                        <a:ext uri="{28A0092B-C50C-407E-A947-70E740481C1C}">
                          <a14:useLocalDpi xmlns:a14="http://schemas.microsoft.com/office/drawing/2010/main"/>
                        </a:ext>
                      </a:extLst>
                    </a:blip>
                    <a:stretch>
                      <a:fillRect/>
                    </a:stretch>
                  </pic:blipFill>
                  <pic:spPr>
                    <a:xfrm>
                      <a:off x="0" y="0"/>
                      <a:ext cx="2134216" cy="2292456"/>
                    </a:xfrm>
                    <a:prstGeom prst="rect">
                      <a:avLst/>
                    </a:prstGeom>
                  </pic:spPr>
                </pic:pic>
              </a:graphicData>
            </a:graphic>
          </wp:inline>
        </w:drawing>
      </w:r>
      <w:r>
        <w:t xml:space="preserve"> </w:t>
      </w:r>
      <w:r>
        <w:rPr>
          <w:noProof/>
        </w:rPr>
        <w:drawing>
          <wp:inline distT="0" distB="0" distL="0" distR="0" wp14:anchorId="11FD230E" wp14:editId="2B0F5A3C">
            <wp:extent cx="2219439" cy="2248864"/>
            <wp:effectExtent l="0" t="0" r="0" b="0"/>
            <wp:docPr id="916266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66453" name="Picture 916266453"/>
                    <pic:cNvPicPr/>
                  </pic:nvPicPr>
                  <pic:blipFill>
                    <a:blip r:embed="rId9">
                      <a:extLst>
                        <a:ext uri="{28A0092B-C50C-407E-A947-70E740481C1C}">
                          <a14:useLocalDpi xmlns:a14="http://schemas.microsoft.com/office/drawing/2010/main"/>
                        </a:ext>
                      </a:extLst>
                    </a:blip>
                    <a:stretch>
                      <a:fillRect/>
                    </a:stretch>
                  </pic:blipFill>
                  <pic:spPr>
                    <a:xfrm>
                      <a:off x="0" y="0"/>
                      <a:ext cx="2219439" cy="2248864"/>
                    </a:xfrm>
                    <a:prstGeom prst="rect">
                      <a:avLst/>
                    </a:prstGeom>
                  </pic:spPr>
                </pic:pic>
              </a:graphicData>
            </a:graphic>
          </wp:inline>
        </w:drawing>
      </w:r>
    </w:p>
    <w:p w14:paraId="1C347603" w14:textId="76C203ED" w:rsidR="43345C33" w:rsidRDefault="43345C33" w:rsidP="280F1BD3">
      <w:hyperlink r:id="rId10">
        <w:r w:rsidRPr="280F1BD3">
          <w:rPr>
            <w:rStyle w:val="Hyperlnk"/>
            <w:rFonts w:ascii="Aptos" w:eastAsia="Aptos" w:hAnsi="Aptos" w:cs="Aptos"/>
          </w:rPr>
          <w:t>F</w:t>
        </w:r>
        <w:r w:rsidR="648E205E" w:rsidRPr="280F1BD3">
          <w:rPr>
            <w:rStyle w:val="Hyperlnk"/>
            <w:rFonts w:ascii="Aptos" w:eastAsia="Aptos" w:hAnsi="Aptos" w:cs="Aptos"/>
          </w:rPr>
          <w:t>low hive – ALLT OM BIODLING.</w:t>
        </w:r>
      </w:hyperlink>
      <w:r w:rsidR="648E205E" w:rsidRPr="280F1BD3">
        <w:rPr>
          <w:rFonts w:ascii="Aptos" w:eastAsia="Aptos" w:hAnsi="Aptos" w:cs="Aptos"/>
        </w:rPr>
        <w:t xml:space="preserve"> </w:t>
      </w:r>
    </w:p>
    <w:p w14:paraId="0D2A7749" w14:textId="6C756A86" w:rsidR="648E205E" w:rsidRDefault="648E205E" w:rsidP="280F1BD3">
      <w:r w:rsidRPr="280F1BD3">
        <w:rPr>
          <w:rFonts w:ascii="Aptos" w:eastAsia="Aptos" w:hAnsi="Aptos" w:cs="Aptos"/>
        </w:rPr>
        <w:t xml:space="preserve">Måtten passar LN kupa. </w:t>
      </w:r>
    </w:p>
    <w:p w14:paraId="2E3AEF28" w14:textId="1ECA81CE" w:rsidR="280F1BD3" w:rsidRDefault="280F1BD3" w:rsidP="280F1BD3">
      <w:pPr>
        <w:rPr>
          <w:rFonts w:ascii="Aptos" w:eastAsia="Aptos" w:hAnsi="Aptos" w:cs="Aptos"/>
        </w:rPr>
      </w:pPr>
    </w:p>
    <w:p w14:paraId="63F91498" w14:textId="22878215" w:rsidR="00595892" w:rsidRPr="00595892" w:rsidRDefault="001B66D2" w:rsidP="00595892">
      <w:pPr>
        <w:shd w:val="clear" w:color="auto" w:fill="FFFFFF"/>
        <w:textAlignment w:val="baseline"/>
        <w:rPr>
          <w:rFonts w:ascii="Aptos" w:eastAsia="Aptos" w:hAnsi="Aptos" w:cs="Aptos"/>
          <w:b/>
          <w:bCs/>
        </w:rPr>
      </w:pPr>
      <w:r>
        <w:rPr>
          <w:rFonts w:ascii="Aptos" w:eastAsia="Aptos" w:hAnsi="Aptos" w:cs="Aptos"/>
          <w:b/>
          <w:bCs/>
        </w:rPr>
        <w:t>Ny hemsida för lansering av svensk</w:t>
      </w:r>
      <w:r w:rsidR="00595892">
        <w:rPr>
          <w:rFonts w:ascii="Aptos" w:eastAsia="Aptos" w:hAnsi="Aptos" w:cs="Aptos"/>
          <w:b/>
          <w:bCs/>
        </w:rPr>
        <w:t xml:space="preserve"> honung</w:t>
      </w:r>
    </w:p>
    <w:p w14:paraId="3464FF52" w14:textId="0AC4B831" w:rsidR="00595892" w:rsidRPr="00595892" w:rsidRDefault="00595892" w:rsidP="00595892">
      <w:pPr>
        <w:shd w:val="clear" w:color="auto" w:fill="FFFFFF"/>
        <w:textAlignment w:val="baseline"/>
        <w:rPr>
          <w:rFonts w:ascii="Segoe UI" w:eastAsia="Times New Roman" w:hAnsi="Segoe UI" w:cs="Segoe UI"/>
          <w:color w:val="242424"/>
          <w:sz w:val="23"/>
          <w:szCs w:val="23"/>
          <w:lang w:eastAsia="sv-SE"/>
        </w:rPr>
      </w:pPr>
      <w:r>
        <w:rPr>
          <w:rFonts w:ascii="Aptos" w:eastAsia="Aptos" w:hAnsi="Aptos" w:cs="Aptos"/>
        </w:rPr>
        <w:t xml:space="preserve">Det kom ett mejl från </w:t>
      </w:r>
      <w:proofErr w:type="spellStart"/>
      <w:r w:rsidRPr="00595892">
        <w:rPr>
          <w:rFonts w:ascii="Segoe UI" w:eastAsia="Times New Roman" w:hAnsi="Segoe UI" w:cs="Segoe UI"/>
          <w:color w:val="242424"/>
          <w:sz w:val="23"/>
          <w:szCs w:val="23"/>
          <w:lang w:eastAsia="sv-SE"/>
        </w:rPr>
        <w:t>Tessan</w:t>
      </w:r>
      <w:proofErr w:type="spellEnd"/>
      <w:r w:rsidRPr="00595892">
        <w:rPr>
          <w:rFonts w:ascii="Segoe UI" w:eastAsia="Times New Roman" w:hAnsi="Segoe UI" w:cs="Segoe UI"/>
          <w:color w:val="242424"/>
          <w:sz w:val="23"/>
          <w:szCs w:val="23"/>
          <w:lang w:eastAsia="sv-SE"/>
        </w:rPr>
        <w:t xml:space="preserve"> </w:t>
      </w:r>
      <w:proofErr w:type="spellStart"/>
      <w:r w:rsidRPr="00595892">
        <w:rPr>
          <w:rFonts w:ascii="Segoe UI" w:eastAsia="Times New Roman" w:hAnsi="Segoe UI" w:cs="Segoe UI"/>
          <w:color w:val="242424"/>
          <w:sz w:val="23"/>
          <w:szCs w:val="23"/>
          <w:lang w:eastAsia="sv-SE"/>
        </w:rPr>
        <w:t>Nordeman</w:t>
      </w:r>
      <w:proofErr w:type="spellEnd"/>
      <w:r w:rsidRPr="00595892">
        <w:rPr>
          <w:rFonts w:ascii="Segoe UI" w:eastAsia="Times New Roman" w:hAnsi="Segoe UI" w:cs="Segoe UI"/>
          <w:color w:val="242424"/>
          <w:sz w:val="23"/>
          <w:szCs w:val="23"/>
          <w:lang w:eastAsia="sv-SE"/>
        </w:rPr>
        <w:t>, en biodlare i Växjöortens biodlarförening boendes i Nybro</w:t>
      </w:r>
      <w:r>
        <w:rPr>
          <w:rFonts w:ascii="Segoe UI" w:eastAsia="Times New Roman" w:hAnsi="Segoe UI" w:cs="Segoe UI"/>
          <w:color w:val="242424"/>
          <w:sz w:val="23"/>
          <w:szCs w:val="23"/>
          <w:lang w:eastAsia="sv-SE"/>
        </w:rPr>
        <w:t>:</w:t>
      </w:r>
      <w:r w:rsidRPr="00595892">
        <w:rPr>
          <w:rFonts w:ascii="Segoe UI" w:eastAsia="Times New Roman" w:hAnsi="Segoe UI" w:cs="Segoe UI"/>
          <w:color w:val="242424"/>
          <w:sz w:val="23"/>
          <w:szCs w:val="23"/>
          <w:lang w:eastAsia="sv-SE"/>
        </w:rPr>
        <w:t> </w:t>
      </w:r>
    </w:p>
    <w:p w14:paraId="4DEAE060" w14:textId="77777777" w:rsidR="00595892" w:rsidRPr="00595892" w:rsidRDefault="00595892" w:rsidP="00595892">
      <w:pPr>
        <w:shd w:val="clear" w:color="auto" w:fill="FFFFFF"/>
        <w:textAlignment w:val="baseline"/>
        <w:rPr>
          <w:rFonts w:ascii="Segoe UI" w:eastAsia="Times New Roman" w:hAnsi="Segoe UI" w:cs="Segoe UI"/>
          <w:i/>
          <w:iCs/>
          <w:color w:val="242424"/>
          <w:sz w:val="23"/>
          <w:szCs w:val="23"/>
          <w:lang w:eastAsia="sv-SE"/>
        </w:rPr>
      </w:pPr>
      <w:r w:rsidRPr="00595892">
        <w:rPr>
          <w:rFonts w:ascii="Segoe UI" w:eastAsia="Times New Roman" w:hAnsi="Segoe UI" w:cs="Segoe UI"/>
          <w:i/>
          <w:iCs/>
          <w:color w:val="242424"/>
          <w:sz w:val="23"/>
          <w:szCs w:val="23"/>
          <w:lang w:eastAsia="sv-SE"/>
        </w:rPr>
        <w:t>Under 2025 fick jag beviljat ett projekt av Jordbruksverket som innebar att förverkliga en idé jag gått och burit på ett tag: en hemsida för att underlätta för biodlare och kunder som vill köpa honung att hitta varandra. Vi visar på bredden av svensk honung, vi upplyser om fakta och svensk biodling och vi förmedlar kontaktuppgifter så att alla kan hitta lokal honung nära sig själv! </w:t>
      </w:r>
    </w:p>
    <w:p w14:paraId="06B4DFFF" w14:textId="7F1B1B15" w:rsidR="00595892" w:rsidRDefault="00595892" w:rsidP="00595892">
      <w:pPr>
        <w:shd w:val="clear" w:color="auto" w:fill="FFFFFF"/>
        <w:textAlignment w:val="baseline"/>
        <w:rPr>
          <w:rFonts w:ascii="Segoe UI" w:eastAsia="Times New Roman" w:hAnsi="Segoe UI" w:cs="Segoe UI"/>
          <w:i/>
          <w:iCs/>
          <w:color w:val="242424"/>
          <w:sz w:val="23"/>
          <w:szCs w:val="23"/>
          <w:lang w:eastAsia="sv-SE"/>
        </w:rPr>
      </w:pPr>
      <w:r w:rsidRPr="00595892">
        <w:rPr>
          <w:rFonts w:ascii="Segoe UI" w:eastAsia="Times New Roman" w:hAnsi="Segoe UI" w:cs="Segoe UI"/>
          <w:i/>
          <w:iCs/>
          <w:color w:val="242424"/>
          <w:sz w:val="23"/>
          <w:szCs w:val="23"/>
          <w:lang w:eastAsia="sv-SE"/>
        </w:rPr>
        <w:t xml:space="preserve">Nu har detta äntligen blivit verklighet och vi är redo att låta biodlare börja registrera sig. Programmeringen är INTE helt klar men vi lanserar inte till allmänheten förrän den </w:t>
      </w:r>
      <w:proofErr w:type="gramStart"/>
      <w:r w:rsidRPr="00595892">
        <w:rPr>
          <w:rFonts w:ascii="Segoe UI" w:eastAsia="Times New Roman" w:hAnsi="Segoe UI" w:cs="Segoe UI"/>
          <w:i/>
          <w:iCs/>
          <w:color w:val="242424"/>
          <w:sz w:val="23"/>
          <w:szCs w:val="23"/>
          <w:lang w:eastAsia="sv-SE"/>
        </w:rPr>
        <w:t>1:a</w:t>
      </w:r>
      <w:proofErr w:type="gramEnd"/>
      <w:r w:rsidRPr="00595892">
        <w:rPr>
          <w:rFonts w:ascii="Segoe UI" w:eastAsia="Times New Roman" w:hAnsi="Segoe UI" w:cs="Segoe UI"/>
          <w:i/>
          <w:iCs/>
          <w:color w:val="242424"/>
          <w:sz w:val="23"/>
          <w:szCs w:val="23"/>
          <w:lang w:eastAsia="sv-SE"/>
        </w:rPr>
        <w:t xml:space="preserve"> juli så det är gott om tid ännu.  Men Växjöortens biodlarförening har testkört registreringen och de värsta buggarna ska vara fixade. Om du hittar något tokigt får du väldigt gärna höra av dig. </w:t>
      </w:r>
    </w:p>
    <w:p w14:paraId="72BA9E32" w14:textId="5BD8884E" w:rsidR="001B66D2" w:rsidRDefault="001B66D2" w:rsidP="00595892">
      <w:pPr>
        <w:shd w:val="clear" w:color="auto" w:fill="FFFFFF"/>
        <w:textAlignment w:val="baseline"/>
        <w:rPr>
          <w:rFonts w:ascii="Segoe UI" w:eastAsia="Times New Roman" w:hAnsi="Segoe UI" w:cs="Segoe UI"/>
          <w:color w:val="242424"/>
          <w:sz w:val="23"/>
          <w:szCs w:val="23"/>
          <w:lang w:eastAsia="sv-SE"/>
        </w:rPr>
      </w:pPr>
      <w:r>
        <w:rPr>
          <w:rFonts w:ascii="Segoe UI" w:eastAsia="Times New Roman" w:hAnsi="Segoe UI" w:cs="Segoe UI"/>
          <w:color w:val="242424"/>
          <w:sz w:val="23"/>
          <w:szCs w:val="23"/>
          <w:lang w:eastAsia="sv-SE"/>
        </w:rPr>
        <w:t xml:space="preserve">Mer information finns på </w:t>
      </w:r>
      <w:hyperlink r:id="rId11" w:history="1">
        <w:r w:rsidRPr="00983077">
          <w:rPr>
            <w:rStyle w:val="Hyperlnk"/>
            <w:rFonts w:ascii="Segoe UI" w:eastAsia="Times New Roman" w:hAnsi="Segoe UI" w:cs="Segoe UI"/>
            <w:sz w:val="23"/>
            <w:szCs w:val="23"/>
            <w:lang w:eastAsia="sv-SE"/>
          </w:rPr>
          <w:t>http://www.hittahonung.se/</w:t>
        </w:r>
      </w:hyperlink>
      <w:r>
        <w:rPr>
          <w:rFonts w:ascii="Segoe UI" w:eastAsia="Times New Roman" w:hAnsi="Segoe UI" w:cs="Segoe UI"/>
          <w:color w:val="242424"/>
          <w:sz w:val="23"/>
          <w:szCs w:val="23"/>
          <w:lang w:eastAsia="sv-SE"/>
        </w:rPr>
        <w:t xml:space="preserve"> </w:t>
      </w:r>
    </w:p>
    <w:p w14:paraId="21A3B971" w14:textId="670508EB" w:rsidR="00595892" w:rsidRPr="00595892" w:rsidRDefault="001B66D2" w:rsidP="001B66D2">
      <w:pPr>
        <w:shd w:val="clear" w:color="auto" w:fill="FFFFFF"/>
        <w:textAlignment w:val="baseline"/>
      </w:pPr>
      <w:r>
        <w:object w:dxaOrig="1508" w:dyaOrig="984" w14:anchorId="7D51A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Acrobat.Document.DC" ShapeID="_x0000_i1025" DrawAspect="Icon" ObjectID="_1834598078" r:id="rId13"/>
        </w:object>
      </w:r>
    </w:p>
    <w:p w14:paraId="34274626" w14:textId="210DF6EC" w:rsidR="00595892" w:rsidRDefault="00595892" w:rsidP="280F1BD3">
      <w:pPr>
        <w:rPr>
          <w:rFonts w:ascii="Aptos" w:eastAsia="Aptos" w:hAnsi="Aptos" w:cs="Aptos"/>
        </w:rPr>
      </w:pPr>
    </w:p>
    <w:p w14:paraId="45DAC22C" w14:textId="67323320" w:rsidR="1DA10962" w:rsidRDefault="1DA10962" w:rsidP="280F1BD3">
      <w:pPr>
        <w:rPr>
          <w:b/>
          <w:bCs/>
        </w:rPr>
      </w:pPr>
      <w:r w:rsidRPr="280F1BD3">
        <w:rPr>
          <w:b/>
          <w:bCs/>
        </w:rPr>
        <w:lastRenderedPageBreak/>
        <w:t>Vårkoll</w:t>
      </w:r>
    </w:p>
    <w:p w14:paraId="244F4B91" w14:textId="5FDC8235" w:rsidR="280F1BD3" w:rsidRDefault="1DA10962" w:rsidP="280F1BD3">
      <w:r w:rsidRPr="280F1BD3">
        <w:rPr>
          <w:rFonts w:ascii="Aptos" w:eastAsia="Aptos" w:hAnsi="Aptos" w:cs="Aptos"/>
        </w:rPr>
        <w:t>Viktigt just: kolla att bina har mat och att inte flustret är tillstängt av döda bin. Byt botten någon dag när det är lite varmare utomhus.</w:t>
      </w:r>
    </w:p>
    <w:p w14:paraId="1832207E" w14:textId="77777777" w:rsidR="0021112C" w:rsidRPr="0021112C" w:rsidRDefault="0021112C" w:rsidP="280F1BD3"/>
    <w:p w14:paraId="214F7AF6" w14:textId="77777777" w:rsidR="0021112C" w:rsidRDefault="7B2D0187" w:rsidP="280F1BD3">
      <w:pPr>
        <w:rPr>
          <w:rFonts w:eastAsiaTheme="minorEastAsia"/>
        </w:rPr>
      </w:pPr>
      <w:r w:rsidRPr="280F1BD3">
        <w:rPr>
          <w:rFonts w:eastAsiaTheme="minorEastAsia"/>
        </w:rPr>
        <w:t>Soliga hälsningar</w:t>
      </w:r>
    </w:p>
    <w:p w14:paraId="037BB751" w14:textId="17513448" w:rsidR="7B2D0187" w:rsidRPr="0021112C" w:rsidRDefault="0021112C" w:rsidP="280F1BD3">
      <w:pPr>
        <w:rPr>
          <w:rFonts w:eastAsiaTheme="minorEastAsia"/>
        </w:rPr>
      </w:pPr>
      <w:r>
        <w:rPr>
          <w:rFonts w:eastAsiaTheme="minorEastAsia"/>
        </w:rPr>
        <w:t>S</w:t>
      </w:r>
      <w:r w:rsidR="7B2D0187" w:rsidRPr="280F1BD3">
        <w:rPr>
          <w:rFonts w:eastAsiaTheme="minorEastAsia"/>
        </w:rPr>
        <w:t>tyrelsen för Sundbybergs &amp; Spångaortens Biodlareförening</w:t>
      </w:r>
    </w:p>
    <w:p w14:paraId="4CB1FC2A" w14:textId="6D7C950D" w:rsidR="280F1BD3" w:rsidRDefault="280F1BD3"/>
    <w:p w14:paraId="2290C1C9" w14:textId="0907ABEC" w:rsidR="280F1BD3" w:rsidRDefault="280F1BD3"/>
    <w:sectPr w:rsidR="280F1BD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EF2AC9"/>
    <w:rsid w:val="001B66D2"/>
    <w:rsid w:val="0021112C"/>
    <w:rsid w:val="00234E7A"/>
    <w:rsid w:val="00595892"/>
    <w:rsid w:val="005C56B4"/>
    <w:rsid w:val="00D92C1A"/>
    <w:rsid w:val="00EB1A31"/>
    <w:rsid w:val="00F153B4"/>
    <w:rsid w:val="04568948"/>
    <w:rsid w:val="046985FB"/>
    <w:rsid w:val="069AA652"/>
    <w:rsid w:val="086FDE32"/>
    <w:rsid w:val="093B3196"/>
    <w:rsid w:val="09D42E6A"/>
    <w:rsid w:val="0A117FDB"/>
    <w:rsid w:val="0CC990C1"/>
    <w:rsid w:val="0D886DF4"/>
    <w:rsid w:val="0DF8A547"/>
    <w:rsid w:val="10128FDD"/>
    <w:rsid w:val="104A3B12"/>
    <w:rsid w:val="13011640"/>
    <w:rsid w:val="15A9D048"/>
    <w:rsid w:val="19E01321"/>
    <w:rsid w:val="1A00F635"/>
    <w:rsid w:val="1A2274F7"/>
    <w:rsid w:val="1C4DEC08"/>
    <w:rsid w:val="1D3AF6F6"/>
    <w:rsid w:val="1DA10962"/>
    <w:rsid w:val="1E1BE2BC"/>
    <w:rsid w:val="1EBF99BD"/>
    <w:rsid w:val="280F1BD3"/>
    <w:rsid w:val="28BDA604"/>
    <w:rsid w:val="2A419009"/>
    <w:rsid w:val="2B87FE1F"/>
    <w:rsid w:val="2BA51EFE"/>
    <w:rsid w:val="2FEF2AC9"/>
    <w:rsid w:val="30814D16"/>
    <w:rsid w:val="30F1F3CE"/>
    <w:rsid w:val="3187536D"/>
    <w:rsid w:val="3323B8FA"/>
    <w:rsid w:val="3613BEB2"/>
    <w:rsid w:val="37183388"/>
    <w:rsid w:val="3DC600D3"/>
    <w:rsid w:val="3E8C7CB6"/>
    <w:rsid w:val="42872DAA"/>
    <w:rsid w:val="43345C33"/>
    <w:rsid w:val="48264D1F"/>
    <w:rsid w:val="4939ADE1"/>
    <w:rsid w:val="4A37C03C"/>
    <w:rsid w:val="508E6EEC"/>
    <w:rsid w:val="511E63E4"/>
    <w:rsid w:val="51E33EA4"/>
    <w:rsid w:val="53DB9158"/>
    <w:rsid w:val="575481D5"/>
    <w:rsid w:val="57BF4E70"/>
    <w:rsid w:val="5A4029E8"/>
    <w:rsid w:val="61C95243"/>
    <w:rsid w:val="648E205E"/>
    <w:rsid w:val="65AD0625"/>
    <w:rsid w:val="66A47BFE"/>
    <w:rsid w:val="6A2C68F0"/>
    <w:rsid w:val="6A380E08"/>
    <w:rsid w:val="6A9F964B"/>
    <w:rsid w:val="6B37492D"/>
    <w:rsid w:val="75434D4D"/>
    <w:rsid w:val="76D521B1"/>
    <w:rsid w:val="76FF14A4"/>
    <w:rsid w:val="7B2D0187"/>
    <w:rsid w:val="7C68D8D1"/>
    <w:rsid w:val="7CA9BD0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7D81"/>
  <w15:chartTrackingRefBased/>
  <w15:docId w15:val="{BBE2C4AE-CB00-4336-9B74-F4DC315A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280F1BD3"/>
    <w:rPr>
      <w:color w:val="467886"/>
      <w:u w:val="single"/>
    </w:rPr>
  </w:style>
  <w:style w:type="character" w:styleId="Olstomnmnande">
    <w:name w:val="Unresolved Mention"/>
    <w:basedOn w:val="Standardstycketeckensnitt"/>
    <w:uiPriority w:val="99"/>
    <w:semiHidden/>
    <w:unhideWhenUsed/>
    <w:rsid w:val="001B6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yperlink" Target="https://www.biodlarna.se/app/uploads/sites/154/2026/02/Biskotselplan-Eggeby-gard.pdf" TargetMode="Externa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rgitta.leymann@gmail.com" TargetMode="External"/><Relationship Id="rId11" Type="http://schemas.openxmlformats.org/officeDocument/2006/relationships/hyperlink" Target="http://www.hittahonung.s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alltombiodling.se/flowhive/"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425</Words>
  <Characters>2254</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SpArf</dc:creator>
  <cp:keywords/>
  <dc:description/>
  <cp:lastModifiedBy>Leymann Birgitta</cp:lastModifiedBy>
  <cp:revision>2</cp:revision>
  <dcterms:created xsi:type="dcterms:W3CDTF">2026-03-09T20:48:00Z</dcterms:created>
  <dcterms:modified xsi:type="dcterms:W3CDTF">2026-03-09T20:48:00Z</dcterms:modified>
</cp:coreProperties>
</file>